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2" w:type="dxa"/>
        <w:tblInd w:w="-714" w:type="dxa"/>
        <w:tblLook w:val="04A0" w:firstRow="1" w:lastRow="0" w:firstColumn="1" w:lastColumn="0" w:noHBand="0" w:noVBand="1"/>
      </w:tblPr>
      <w:tblGrid>
        <w:gridCol w:w="3119"/>
        <w:gridCol w:w="4111"/>
        <w:gridCol w:w="2982"/>
      </w:tblGrid>
      <w:tr w:rsidR="007D3B84" w:rsidRPr="007D3B84" w:rsidTr="004A02CD">
        <w:trPr>
          <w:trHeight w:val="315"/>
        </w:trPr>
        <w:tc>
          <w:tcPr>
            <w:tcW w:w="10212" w:type="dxa"/>
            <w:gridSpan w:val="3"/>
            <w:shd w:val="clear" w:color="auto" w:fill="E7E6E6" w:themeFill="background2"/>
            <w:hideMark/>
          </w:tcPr>
          <w:p w:rsidR="007D3B84" w:rsidRDefault="00825F58" w:rsidP="00825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</w:t>
            </w:r>
            <w:r w:rsidR="007D3B84" w:rsidRPr="007D3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июня</w:t>
            </w:r>
          </w:p>
          <w:p w:rsidR="00825F58" w:rsidRPr="00825F58" w:rsidRDefault="00825F58" w:rsidP="00825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5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257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825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уч. к. </w:t>
            </w:r>
            <w:r w:rsidR="008C1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D3B84" w:rsidRPr="007D3B84" w:rsidTr="008C115D">
        <w:trPr>
          <w:trHeight w:val="935"/>
        </w:trPr>
        <w:tc>
          <w:tcPr>
            <w:tcW w:w="3119" w:type="dxa"/>
            <w:vAlign w:val="center"/>
          </w:tcPr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студента</w:t>
            </w:r>
          </w:p>
        </w:tc>
        <w:tc>
          <w:tcPr>
            <w:tcW w:w="4111" w:type="dxa"/>
            <w:vAlign w:val="center"/>
          </w:tcPr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Темы выпускных</w:t>
            </w:r>
          </w:p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квалификационных работ</w:t>
            </w:r>
          </w:p>
        </w:tc>
        <w:tc>
          <w:tcPr>
            <w:tcW w:w="2982" w:type="dxa"/>
            <w:vAlign w:val="center"/>
          </w:tcPr>
          <w:p w:rsidR="007D3B84" w:rsidRPr="00182BB7" w:rsidRDefault="007D3B84" w:rsidP="007D3B8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82B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ФИО руководителя, должность, ученая степень, звание</w:t>
            </w:r>
          </w:p>
        </w:tc>
      </w:tr>
      <w:tr w:rsidR="008C115D" w:rsidRPr="007D3B84" w:rsidTr="008C115D">
        <w:trPr>
          <w:trHeight w:val="935"/>
        </w:trPr>
        <w:tc>
          <w:tcPr>
            <w:tcW w:w="3119" w:type="dxa"/>
          </w:tcPr>
          <w:p w:rsidR="008C115D" w:rsidRPr="00825F58" w:rsidRDefault="008C115D" w:rsidP="008C11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Головань Ольга Андреевна 43420/7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Разработка бесконтактного датчика для детектирования скорости микроциркуляторного кровотока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Величко Е.Н. – директор ВШПФиКТ, к.т.н.</w:t>
            </w:r>
          </w:p>
        </w:tc>
      </w:tr>
      <w:tr w:rsidR="008C115D" w:rsidRPr="007D3B84" w:rsidTr="008C115D">
        <w:trPr>
          <w:trHeight w:val="935"/>
        </w:trPr>
        <w:tc>
          <w:tcPr>
            <w:tcW w:w="3119" w:type="dxa"/>
          </w:tcPr>
          <w:p w:rsidR="008C115D" w:rsidRPr="00986F2D" w:rsidRDefault="008C115D" w:rsidP="008C1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Мария Владимировна 43420/7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Разработка портативного бесконтактного поляриметрического датчика оценки состояния подкожных структур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Величко Е.Н. – директор ВШПФиКТ, к.т.н.</w:t>
            </w:r>
          </w:p>
        </w:tc>
      </w:tr>
      <w:tr w:rsidR="008C115D" w:rsidRPr="004264CA" w:rsidTr="008C115D">
        <w:trPr>
          <w:trHeight w:val="935"/>
        </w:trPr>
        <w:tc>
          <w:tcPr>
            <w:tcW w:w="3119" w:type="dxa"/>
          </w:tcPr>
          <w:p w:rsidR="008C115D" w:rsidRPr="00986F2D" w:rsidRDefault="008C115D" w:rsidP="008C1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Валитов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43420/7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Временное разделение импульсных потоков в радиоволновой системе охраны периметра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Варгаузин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В.А. – доцент ВШПФиКТ, к.т.н.; Присяжнюк И.В. – руководитель департамента разработки ООО «АСХ», к.т.н.</w:t>
            </w:r>
          </w:p>
        </w:tc>
      </w:tr>
      <w:tr w:rsidR="008C115D" w:rsidRPr="007D3B84" w:rsidTr="008C115D">
        <w:trPr>
          <w:trHeight w:val="1793"/>
        </w:trPr>
        <w:tc>
          <w:tcPr>
            <w:tcW w:w="3119" w:type="dxa"/>
          </w:tcPr>
          <w:p w:rsidR="008C115D" w:rsidRPr="00986F2D" w:rsidRDefault="008C115D" w:rsidP="008C1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Мария Михайловна 43420/7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Разработка малогабаритного блока питания твердотельного лазера модели ЛТН-103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Розов С. В. – доцент ВШПФиКТ, к.т.н.; Прилуцкий А. В. – начальник производства ООО «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Федал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115D" w:rsidRPr="007D3B84" w:rsidTr="008C115D">
        <w:trPr>
          <w:trHeight w:val="315"/>
        </w:trPr>
        <w:tc>
          <w:tcPr>
            <w:tcW w:w="3119" w:type="dxa"/>
          </w:tcPr>
          <w:p w:rsidR="008C115D" w:rsidRPr="00986F2D" w:rsidRDefault="008C115D" w:rsidP="008C1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Артём Алексеевич 43420/1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Характеристики излучения квадратной рупорной антенны Вивальди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Сочава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А.А. – доцент ВШПФиКТ, к.т.н.</w:t>
            </w:r>
          </w:p>
        </w:tc>
      </w:tr>
      <w:tr w:rsidR="008C115D" w:rsidRPr="007D3B84" w:rsidTr="008C115D">
        <w:trPr>
          <w:trHeight w:val="1482"/>
        </w:trPr>
        <w:tc>
          <w:tcPr>
            <w:tcW w:w="3119" w:type="dxa"/>
          </w:tcPr>
          <w:p w:rsidR="008C115D" w:rsidRPr="00986F2D" w:rsidRDefault="008C115D" w:rsidP="008C1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Абдурахманова Софья Рустамовна 43420/7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Оптимизация пара</w:t>
            </w:r>
            <w:bookmarkStart w:id="0" w:name="_GoBack"/>
            <w:bookmarkEnd w:id="0"/>
            <w:r w:rsidRPr="00182BB7">
              <w:rPr>
                <w:rFonts w:ascii="Times New Roman" w:hAnsi="Times New Roman"/>
                <w:sz w:val="28"/>
                <w:szCs w:val="28"/>
              </w:rPr>
              <w:t>метров драйвера питания для лазера с диодной накачкой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Давыдов В.В. – доцент ВШПФиКТ, д.ф.-м.н.; Прилуцкий А. В. – начальник производства ООО «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Федал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115D" w:rsidRPr="007D3B84" w:rsidTr="008C115D">
        <w:trPr>
          <w:trHeight w:val="315"/>
        </w:trPr>
        <w:tc>
          <w:tcPr>
            <w:tcW w:w="3119" w:type="dxa"/>
          </w:tcPr>
          <w:p w:rsidR="008C115D" w:rsidRPr="00986F2D" w:rsidRDefault="008C115D" w:rsidP="008C1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Ангелина Валентиновна 43420/7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>Разработка широкополосного модуля компенсации помех Х-диапазона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 xml:space="preserve">Давыдов В.В. – доцент ВШПФиКТ, д.ф.-м.н.; 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Маланин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К.Ю. – ведущий инженер АО «Заслон»</w:t>
            </w:r>
          </w:p>
        </w:tc>
      </w:tr>
      <w:tr w:rsidR="008C115D" w:rsidRPr="007D3B84" w:rsidTr="008C115D">
        <w:trPr>
          <w:trHeight w:val="315"/>
        </w:trPr>
        <w:tc>
          <w:tcPr>
            <w:tcW w:w="3119" w:type="dxa"/>
          </w:tcPr>
          <w:p w:rsidR="008C115D" w:rsidRPr="00986F2D" w:rsidRDefault="008C115D" w:rsidP="008C11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 Кирилл Анатольевич 43420/7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 xml:space="preserve">Исследование сигналов в автономных радиоволновых 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радиоканальных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извещателях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 xml:space="preserve"> охраны периметра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5D" w:rsidRPr="00182BB7" w:rsidRDefault="008C115D" w:rsidP="008C115D">
            <w:pPr>
              <w:rPr>
                <w:rFonts w:ascii="Times New Roman" w:hAnsi="Times New Roman"/>
                <w:sz w:val="28"/>
                <w:szCs w:val="28"/>
              </w:rPr>
            </w:pPr>
            <w:r w:rsidRPr="00182BB7">
              <w:rPr>
                <w:rFonts w:ascii="Times New Roman" w:hAnsi="Times New Roman"/>
                <w:sz w:val="28"/>
                <w:szCs w:val="28"/>
              </w:rPr>
              <w:t xml:space="preserve">Давыдов В.В. – доцент ВШПФиКТ, </w:t>
            </w:r>
            <w:proofErr w:type="spellStart"/>
            <w:r w:rsidRPr="00182BB7">
              <w:rPr>
                <w:rFonts w:ascii="Times New Roman" w:hAnsi="Times New Roman"/>
                <w:sz w:val="28"/>
                <w:szCs w:val="28"/>
              </w:rPr>
              <w:t>д.ф-м.н</w:t>
            </w:r>
            <w:proofErr w:type="spellEnd"/>
            <w:r w:rsidRPr="00182BB7">
              <w:rPr>
                <w:rFonts w:ascii="Times New Roman" w:hAnsi="Times New Roman"/>
                <w:sz w:val="28"/>
                <w:szCs w:val="28"/>
              </w:rPr>
              <w:t>.; Присяжнюк И.В. – к.т.н., руководитель департамента разработки ООО «АСХ»</w:t>
            </w:r>
          </w:p>
        </w:tc>
      </w:tr>
    </w:tbl>
    <w:p w:rsidR="00DA16D4" w:rsidRDefault="00DA16D4"/>
    <w:sectPr w:rsidR="00DA16D4" w:rsidSect="008C11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84"/>
    <w:rsid w:val="001279C3"/>
    <w:rsid w:val="004264CA"/>
    <w:rsid w:val="004A02CD"/>
    <w:rsid w:val="007D3B84"/>
    <w:rsid w:val="00825F58"/>
    <w:rsid w:val="008C115D"/>
    <w:rsid w:val="00DA16D4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0DF9D"/>
  <w15:chartTrackingRefBased/>
  <w15:docId w15:val="{FBF26CC1-CEE8-4FD4-A07D-7F3A91C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2</cp:revision>
  <dcterms:created xsi:type="dcterms:W3CDTF">2019-06-07T13:28:00Z</dcterms:created>
  <dcterms:modified xsi:type="dcterms:W3CDTF">2019-06-07T13:28:00Z</dcterms:modified>
</cp:coreProperties>
</file>